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FD" w:rsidRPr="0033510C" w:rsidRDefault="006E4DFD" w:rsidP="0033510C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  <w:r w:rsidRPr="0033510C">
        <w:rPr>
          <w:rFonts w:ascii="仿宋_GB2312" w:eastAsia="仿宋_GB2312" w:cs="仿宋_GB2312" w:hint="eastAsia"/>
          <w:sz w:val="28"/>
          <w:szCs w:val="28"/>
        </w:rPr>
        <w:t>附件</w:t>
      </w:r>
      <w:r>
        <w:rPr>
          <w:rFonts w:ascii="仿宋_GB2312" w:eastAsia="仿宋_GB2312" w:cs="仿宋_GB2312"/>
          <w:sz w:val="28"/>
          <w:szCs w:val="28"/>
        </w:rPr>
        <w:t>2</w:t>
      </w:r>
    </w:p>
    <w:p w:rsidR="006E4DFD" w:rsidRPr="00764032" w:rsidRDefault="006E4DFD" w:rsidP="00D42426">
      <w:pPr>
        <w:jc w:val="center"/>
        <w:rPr>
          <w:rFonts w:ascii="方正小标宋简体" w:eastAsia="方正小标宋简体"/>
          <w:sz w:val="36"/>
          <w:szCs w:val="36"/>
        </w:rPr>
      </w:pPr>
      <w:r w:rsidRPr="00764032">
        <w:rPr>
          <w:rFonts w:ascii="方正小标宋简体" w:eastAsia="方正小标宋简体" w:cs="方正小标宋简体" w:hint="eastAsia"/>
          <w:sz w:val="36"/>
          <w:szCs w:val="36"/>
        </w:rPr>
        <w:t>评审材料电子化规范要求</w:t>
      </w:r>
    </w:p>
    <w:p w:rsidR="006E4DFD" w:rsidRPr="00764032" w:rsidRDefault="006E4DFD" w:rsidP="00D42426">
      <w:pPr>
        <w:jc w:val="center"/>
        <w:rPr>
          <w:rFonts w:ascii="仿宋_GB2312" w:eastAsia="仿宋_GB2312" w:hAnsi="宋体"/>
          <w:sz w:val="36"/>
          <w:szCs w:val="36"/>
        </w:rPr>
      </w:pP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一、为方便开展工作，提高服务质量和效率，节约资源成本，凡向省教育厅组建的评审委员会申请晋升职称人员，其参评材料须按本规范要求实施电子化。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二、电子化材料的基本方法：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将参评材料按</w:t>
      </w:r>
      <w:r w:rsidRPr="00764032">
        <w:rPr>
          <w:rFonts w:ascii="仿宋_GB2312" w:eastAsia="仿宋_GB2312" w:hAnsi="宋体" w:cs="仿宋_GB2312"/>
          <w:sz w:val="30"/>
          <w:szCs w:val="30"/>
        </w:rPr>
        <w:t>A4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幅面、</w:t>
      </w:r>
      <w:r w:rsidRPr="00764032">
        <w:rPr>
          <w:rFonts w:ascii="仿宋_GB2312" w:eastAsia="仿宋_GB2312" w:hAnsi="宋体" w:cs="仿宋_GB2312"/>
          <w:sz w:val="30"/>
          <w:szCs w:val="30"/>
        </w:rPr>
        <w:t>150DPI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764032">
        <w:rPr>
          <w:rFonts w:ascii="仿宋_GB2312" w:eastAsia="仿宋_GB2312" w:hAnsi="宋体" w:cs="仿宋_GB2312"/>
          <w:sz w:val="30"/>
          <w:szCs w:val="30"/>
        </w:rPr>
        <w:t>150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像素点每英寸）、彩色模式清晰扫描为</w:t>
      </w:r>
      <w:r w:rsidRPr="00764032">
        <w:rPr>
          <w:rFonts w:ascii="仿宋_GB2312" w:eastAsia="仿宋_GB2312" w:hAnsi="宋体" w:cs="仿宋_GB2312"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格式文档或</w:t>
      </w:r>
      <w:r w:rsidRPr="00764032">
        <w:rPr>
          <w:rFonts w:ascii="仿宋_GB2312" w:eastAsia="仿宋_GB2312" w:hAnsi="宋体" w:cs="仿宋_GB2312"/>
          <w:sz w:val="30"/>
          <w:szCs w:val="30"/>
        </w:rPr>
        <w:t>JPEG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格式图片后使用软件工具按页码顺序将图片转换为</w:t>
      </w:r>
      <w:r w:rsidRPr="00764032">
        <w:rPr>
          <w:rFonts w:ascii="仿宋_GB2312" w:eastAsia="仿宋_GB2312" w:hAnsi="宋体" w:cs="仿宋_GB2312"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格式文档提交评审，扫描时请适当设置质量系数使每页文件大小控制在</w:t>
      </w:r>
      <w:r w:rsidRPr="00764032">
        <w:rPr>
          <w:rFonts w:ascii="仿宋_GB2312" w:eastAsia="仿宋_GB2312" w:hAnsi="宋体" w:cs="仿宋_GB2312"/>
          <w:sz w:val="30"/>
          <w:szCs w:val="30"/>
        </w:rPr>
        <w:t>100KB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以内；对于内容页数超过</w:t>
      </w:r>
      <w:r w:rsidRPr="00764032">
        <w:rPr>
          <w:rFonts w:ascii="仿宋_GB2312" w:eastAsia="仿宋_GB2312" w:hAnsi="宋体" w:cs="仿宋_GB2312"/>
          <w:sz w:val="30"/>
          <w:szCs w:val="30"/>
        </w:rPr>
        <w:t>8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页的著作、研究报告类成果，应使用与纸质成果材料内容、版式一致的</w:t>
      </w:r>
      <w:r w:rsidRPr="00764032">
        <w:rPr>
          <w:rFonts w:ascii="仿宋_GB2312" w:eastAsia="仿宋_GB2312" w:hAnsi="宋体" w:cs="仿宋_GB2312"/>
          <w:sz w:val="30"/>
          <w:szCs w:val="30"/>
        </w:rPr>
        <w:t>WORD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、</w:t>
      </w:r>
      <w:r w:rsidRPr="00764032">
        <w:rPr>
          <w:rFonts w:ascii="仿宋_GB2312" w:eastAsia="仿宋_GB2312" w:hAnsi="宋体" w:cs="仿宋_GB2312"/>
          <w:sz w:val="30"/>
          <w:szCs w:val="30"/>
        </w:rPr>
        <w:t>WPS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等电子文本直接转换</w:t>
      </w:r>
      <w:r w:rsidRPr="00764032">
        <w:rPr>
          <w:rFonts w:ascii="仿宋_GB2312" w:eastAsia="仿宋_GB2312" w:hAnsi="宋体" w:cs="仿宋_GB2312"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文档，以减小电子化材料数据量；申报人可在</w:t>
      </w:r>
      <w:r w:rsidRPr="00764032">
        <w:rPr>
          <w:rFonts w:ascii="仿宋_GB2312" w:eastAsia="仿宋_GB2312" w:hAnsi="宋体" w:cs="仿宋_GB2312"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文档中自主添加“职称评审材料”字样水印及使用禁止复制、禁止转码识别功能等版权保护措施，并在提交上报前作好</w:t>
      </w:r>
      <w:r w:rsidRPr="00764032">
        <w:rPr>
          <w:rFonts w:ascii="仿宋_GB2312" w:eastAsia="仿宋_GB2312" w:hAnsi="宋体" w:cs="仿宋_GB2312"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文档检查测试，确保打开顺畅且清晰无误；每名申报人材料独立使用以“申报学科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姓名”方式命名的文件夹存储，如“中文学科教授</w:t>
      </w:r>
      <w:r w:rsidRPr="00764032">
        <w:rPr>
          <w:rFonts w:ascii="仿宋_GB2312" w:eastAsia="仿宋_GB2312" w:hAnsi="宋体" w:cs="仿宋_GB2312"/>
          <w:sz w:val="30"/>
          <w:szCs w:val="30"/>
        </w:rPr>
        <w:t>XX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大学张某某”。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三、电子化材料文件构成及命名规则：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（一）评审表</w:t>
      </w:r>
      <w:r w:rsidRPr="00764032">
        <w:rPr>
          <w:rFonts w:ascii="仿宋_GB2312" w:eastAsia="仿宋_GB2312" w:hAnsi="宋体" w:cs="仿宋_GB2312"/>
          <w:b/>
          <w:bCs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文档。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文件命名规则是“申报学科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评审表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”，如“中文学科教授</w:t>
      </w:r>
      <w:r w:rsidRPr="00764032">
        <w:rPr>
          <w:rFonts w:ascii="仿宋_GB2312" w:eastAsia="仿宋_GB2312" w:hAnsi="宋体" w:cs="仿宋_GB2312"/>
          <w:sz w:val="30"/>
          <w:szCs w:val="30"/>
        </w:rPr>
        <w:t>XX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大学张某某评审表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”；要求评审表填写规范，有关公示与各级推荐上报意见、签署印鉴齐全，电子文档与报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lastRenderedPageBreak/>
        <w:t>送的评审表纸质件一致。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（二）资质类文件</w:t>
      </w:r>
      <w:r w:rsidRPr="00764032">
        <w:rPr>
          <w:rFonts w:ascii="仿宋_GB2312" w:eastAsia="仿宋_GB2312" w:hAnsi="宋体" w:cs="仿宋_GB2312"/>
          <w:b/>
          <w:bCs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文档。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文件命名规则是“申报学科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资质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；要求内容顺序依次为资质文件目录、有效身份证明、最高学历及学位证书、教师资格证书、批准机关签发的现任职称资格批文或证书、年度考核优秀等次、任现职以来完成教学工作量及年平均教学工作量、继续教育等材料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（三）论文论著</w:t>
      </w:r>
      <w:r w:rsidRPr="00764032">
        <w:rPr>
          <w:rFonts w:ascii="仿宋_GB2312" w:eastAsia="仿宋_GB2312" w:hAnsi="宋体" w:cs="仿宋_GB2312"/>
          <w:b/>
          <w:bCs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文档。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文件命名规则是“申报学科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论文论著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”；文档页面依次为论文论著成果目录、逐篇（部）论文论著（包括其封面、检索检测证明材料、出版或版权信息页、相关目录页、本人撰写完成的内容部分）。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（四）科学研究项目成果</w:t>
      </w:r>
      <w:r w:rsidRPr="00764032">
        <w:rPr>
          <w:rFonts w:ascii="仿宋_GB2312" w:eastAsia="仿宋_GB2312" w:hAnsi="宋体" w:cs="仿宋_GB2312"/>
          <w:b/>
          <w:bCs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文档。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文件命名规则是“申报学科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科研项目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；文档页面依次为科研项目成果目录，逐项成果材料（包括立项文件的首页、相关内容页、签章批准页，结题文件的首页、相关内容页、签章批准页，本人承担项目任务相应完成的文字性佐证成果，资助经费凭证）。</w:t>
      </w:r>
    </w:p>
    <w:p w:rsidR="006E4DFD" w:rsidRPr="00764032" w:rsidRDefault="006E4DFD" w:rsidP="00DA3512">
      <w:pPr>
        <w:ind w:firstLineChars="200" w:firstLine="584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（五）业务奖励、专利成果</w:t>
      </w:r>
      <w:r w:rsidRPr="00764032">
        <w:rPr>
          <w:rFonts w:ascii="仿宋_GB2312" w:eastAsia="仿宋_GB2312" w:hAnsi="宋体" w:cs="仿宋_GB2312"/>
          <w:b/>
          <w:bCs/>
          <w:sz w:val="30"/>
          <w:szCs w:val="30"/>
        </w:rPr>
        <w:t>PDF</w:t>
      </w: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文档。</w:t>
      </w:r>
    </w:p>
    <w:p w:rsidR="006E4DFD" w:rsidRPr="00764032" w:rsidRDefault="006E4DFD" w:rsidP="00DA3512">
      <w:pPr>
        <w:ind w:firstLineChars="200" w:firstLine="582"/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sz w:val="30"/>
          <w:szCs w:val="30"/>
        </w:rPr>
        <w:t>文件命名规则是“申报学科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申报职称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院校名称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姓名</w:t>
      </w:r>
      <w:r w:rsidRPr="00764032">
        <w:rPr>
          <w:rFonts w:ascii="仿宋_GB2312" w:eastAsia="仿宋_GB2312" w:hAnsi="宋体" w:cs="仿宋_GB2312"/>
          <w:sz w:val="30"/>
          <w:szCs w:val="30"/>
        </w:rPr>
        <w:t>+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奖项专利</w:t>
      </w:r>
      <w:r w:rsidRPr="00764032">
        <w:rPr>
          <w:rFonts w:ascii="仿宋_GB2312" w:eastAsia="仿宋_GB2312" w:hAnsi="宋体" w:cs="仿宋_GB2312"/>
          <w:sz w:val="30"/>
          <w:szCs w:val="30"/>
        </w:rPr>
        <w:t>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”；文档页面依次为奖项专利成果目录，逐项成果的证书或批文。</w:t>
      </w:r>
    </w:p>
    <w:p w:rsidR="006E4DFD" w:rsidRPr="00764032" w:rsidRDefault="006E4DFD" w:rsidP="00D42426">
      <w:pPr>
        <w:rPr>
          <w:rFonts w:ascii="仿宋_GB2312" w:eastAsia="仿宋_GB2312" w:hAnsi="宋体" w:cs="仿宋_GB2312"/>
          <w:sz w:val="30"/>
          <w:szCs w:val="30"/>
        </w:rPr>
      </w:pPr>
      <w:r w:rsidRPr="00764032">
        <w:rPr>
          <w:rFonts w:ascii="仿宋_GB2312" w:eastAsia="仿宋_GB2312" w:hAnsi="宋体" w:cs="仿宋_GB2312"/>
          <w:sz w:val="30"/>
          <w:szCs w:val="30"/>
        </w:rPr>
        <w:t xml:space="preserve"> </w:t>
      </w:r>
    </w:p>
    <w:p w:rsidR="006E4DFD" w:rsidRPr="00764032" w:rsidRDefault="006E4DFD">
      <w:pPr>
        <w:rPr>
          <w:rFonts w:ascii="仿宋_GB2312" w:eastAsia="仿宋_GB2312" w:hAnsi="宋体"/>
          <w:sz w:val="30"/>
          <w:szCs w:val="30"/>
        </w:rPr>
      </w:pPr>
      <w:r w:rsidRPr="00764032">
        <w:rPr>
          <w:rFonts w:ascii="仿宋_GB2312" w:eastAsia="仿宋_GB2312" w:hAnsi="宋体" w:cs="仿宋_GB2312" w:hint="eastAsia"/>
          <w:b/>
          <w:bCs/>
          <w:sz w:val="30"/>
          <w:szCs w:val="30"/>
        </w:rPr>
        <w:t>备注：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单个文件不能超过</w:t>
      </w:r>
      <w:r w:rsidRPr="00764032">
        <w:rPr>
          <w:rFonts w:ascii="仿宋_GB2312" w:eastAsia="仿宋_GB2312" w:hAnsi="宋体" w:cs="仿宋_GB2312"/>
          <w:sz w:val="30"/>
          <w:szCs w:val="30"/>
        </w:rPr>
        <w:t xml:space="preserve">8M 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，可分几个文件上传如（论文论著</w:t>
      </w:r>
      <w:r w:rsidRPr="00764032">
        <w:rPr>
          <w:rFonts w:ascii="仿宋_GB2312" w:eastAsia="仿宋_GB2312" w:hAnsi="宋体" w:cs="仿宋_GB2312"/>
          <w:sz w:val="30"/>
          <w:szCs w:val="30"/>
        </w:rPr>
        <w:t>1.pdf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，论文论著</w:t>
      </w:r>
      <w:r w:rsidRPr="00764032">
        <w:rPr>
          <w:rFonts w:ascii="仿宋_GB2312" w:eastAsia="仿宋_GB2312" w:hAnsi="宋体" w:cs="仿宋_GB2312"/>
          <w:sz w:val="30"/>
          <w:szCs w:val="30"/>
        </w:rPr>
        <w:t>2.pdf</w:t>
      </w:r>
      <w:r w:rsidRPr="00764032">
        <w:rPr>
          <w:rFonts w:ascii="仿宋_GB2312" w:eastAsia="仿宋_GB2312" w:hAnsi="宋体" w:cs="仿宋_GB2312" w:hint="eastAsia"/>
          <w:sz w:val="30"/>
          <w:szCs w:val="30"/>
        </w:rPr>
        <w:t>）</w:t>
      </w:r>
    </w:p>
    <w:sectPr w:rsidR="006E4DFD" w:rsidRPr="00764032" w:rsidSect="00FE5F51">
      <w:headerReference w:type="default" r:id="rId7"/>
      <w:pgSz w:w="11906" w:h="16838"/>
      <w:pgMar w:top="1418" w:right="1418" w:bottom="1418" w:left="1418" w:header="851" w:footer="992" w:gutter="0"/>
      <w:cols w:space="720"/>
      <w:titlePg/>
      <w:docGrid w:type="linesAndChars" w:linePitch="579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BA" w:rsidRDefault="002E7FBA" w:rsidP="00D42426">
      <w:r>
        <w:separator/>
      </w:r>
    </w:p>
  </w:endnote>
  <w:endnote w:type="continuationSeparator" w:id="0">
    <w:p w:rsidR="002E7FBA" w:rsidRDefault="002E7FBA" w:rsidP="00D4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BA" w:rsidRDefault="002E7FBA" w:rsidP="00D42426">
      <w:r>
        <w:separator/>
      </w:r>
    </w:p>
  </w:footnote>
  <w:footnote w:type="continuationSeparator" w:id="0">
    <w:p w:rsidR="002E7FBA" w:rsidRDefault="002E7FBA" w:rsidP="00D4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DFD" w:rsidRDefault="006E4DFD" w:rsidP="00F80947">
    <w:pPr>
      <w:pStyle w:val="a3"/>
      <w:pBdr>
        <w:bottom w:val="none" w:sz="0" w:space="0" w:color="auto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EC"/>
    <w:rsid w:val="001C07B3"/>
    <w:rsid w:val="00240D9C"/>
    <w:rsid w:val="0029031E"/>
    <w:rsid w:val="002E7FBA"/>
    <w:rsid w:val="0033510C"/>
    <w:rsid w:val="0036063A"/>
    <w:rsid w:val="004C04E8"/>
    <w:rsid w:val="004E2535"/>
    <w:rsid w:val="0066555B"/>
    <w:rsid w:val="00666C9F"/>
    <w:rsid w:val="006C0E7D"/>
    <w:rsid w:val="006E4DFD"/>
    <w:rsid w:val="00764032"/>
    <w:rsid w:val="00AF7AF7"/>
    <w:rsid w:val="00D22CAB"/>
    <w:rsid w:val="00D42426"/>
    <w:rsid w:val="00DA3512"/>
    <w:rsid w:val="00F15F53"/>
    <w:rsid w:val="00F502EC"/>
    <w:rsid w:val="00F80947"/>
    <w:rsid w:val="00FE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26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42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D42426"/>
    <w:rPr>
      <w:sz w:val="18"/>
      <w:szCs w:val="18"/>
    </w:rPr>
  </w:style>
  <w:style w:type="paragraph" w:styleId="a4">
    <w:name w:val="footer"/>
    <w:basedOn w:val="a"/>
    <w:link w:val="Char0"/>
    <w:uiPriority w:val="99"/>
    <w:rsid w:val="00D42426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D42426"/>
    <w:rPr>
      <w:sz w:val="18"/>
      <w:szCs w:val="18"/>
    </w:rPr>
  </w:style>
  <w:style w:type="character" w:styleId="a5">
    <w:name w:val="page number"/>
    <w:basedOn w:val="a0"/>
    <w:uiPriority w:val="99"/>
    <w:rsid w:val="00D424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26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42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D42426"/>
    <w:rPr>
      <w:sz w:val="18"/>
      <w:szCs w:val="18"/>
    </w:rPr>
  </w:style>
  <w:style w:type="paragraph" w:styleId="a4">
    <w:name w:val="footer"/>
    <w:basedOn w:val="a"/>
    <w:link w:val="Char0"/>
    <w:uiPriority w:val="99"/>
    <w:rsid w:val="00D42426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D42426"/>
    <w:rPr>
      <w:sz w:val="18"/>
      <w:szCs w:val="18"/>
    </w:rPr>
  </w:style>
  <w:style w:type="character" w:styleId="a5">
    <w:name w:val="page number"/>
    <w:basedOn w:val="a0"/>
    <w:uiPriority w:val="99"/>
    <w:rsid w:val="00D42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>陕西能源职业技术学院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焦娇</dc:creator>
  <cp:keywords/>
  <dc:description/>
  <cp:lastModifiedBy>焦娇</cp:lastModifiedBy>
  <cp:revision>2</cp:revision>
  <dcterms:created xsi:type="dcterms:W3CDTF">2017-12-07T01:18:00Z</dcterms:created>
  <dcterms:modified xsi:type="dcterms:W3CDTF">2017-12-07T01:18:00Z</dcterms:modified>
</cp:coreProperties>
</file>